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0CD" w:rsidRPr="00C120CD" w:rsidRDefault="00C120CD" w:rsidP="00C120CD">
      <w:pPr>
        <w:rPr>
          <w:rFonts w:ascii="Arial Rounded MT Bold" w:hAnsi="Arial Rounded MT Bold"/>
          <w:b/>
          <w:bCs/>
          <w:sz w:val="40"/>
          <w:szCs w:val="40"/>
        </w:rPr>
      </w:pPr>
      <w:r w:rsidRPr="00C120CD">
        <w:rPr>
          <w:rFonts w:ascii="Arial Rounded MT Bold" w:hAnsi="Arial Rounded MT Bold"/>
          <w:b/>
          <w:bCs/>
          <w:sz w:val="40"/>
          <w:szCs w:val="40"/>
        </w:rPr>
        <w:t>Impressum</w:t>
      </w:r>
    </w:p>
    <w:p w:rsidR="00C120CD" w:rsidRPr="00C120CD" w:rsidRDefault="00C120CD" w:rsidP="00C120CD">
      <w:bookmarkStart w:id="0" w:name="_GoBack"/>
      <w:r w:rsidRPr="00C120CD">
        <w:t xml:space="preserve">Verantwortlich für Gestaltung und Inhalt gemäß § 5 TMG und § 55 Abs. 2 </w:t>
      </w:r>
      <w:proofErr w:type="spellStart"/>
      <w:r w:rsidRPr="00C120CD">
        <w:t>RStV</w:t>
      </w:r>
      <w:proofErr w:type="spellEnd"/>
      <w:r w:rsidRPr="00C120CD">
        <w:t>:</w:t>
      </w:r>
    </w:p>
    <w:bookmarkEnd w:id="0"/>
    <w:p w:rsidR="00C120CD" w:rsidRPr="00C120CD" w:rsidRDefault="00C120CD" w:rsidP="00C120CD">
      <w:r>
        <w:t>Katharina Keitel</w:t>
      </w:r>
      <w:r>
        <w:br/>
        <w:t>Hohlweg 1</w:t>
      </w:r>
      <w:r>
        <w:br/>
        <w:t xml:space="preserve">97996 </w:t>
      </w:r>
      <w:proofErr w:type="spellStart"/>
      <w:r>
        <w:t>Niederstetten</w:t>
      </w:r>
      <w:proofErr w:type="spellEnd"/>
    </w:p>
    <w:p w:rsidR="00C120CD" w:rsidRPr="00C120CD" w:rsidRDefault="00C120CD" w:rsidP="00C120CD">
      <w:r>
        <w:t>Telefon: 0174/6254636</w:t>
      </w:r>
      <w:r w:rsidRPr="00C120CD">
        <w:br/>
        <w:t xml:space="preserve">E-Mail: </w:t>
      </w:r>
      <w:r>
        <w:t>katha@blitzgarage.net</w:t>
      </w:r>
    </w:p>
    <w:p w:rsidR="00C120CD" w:rsidRPr="00C120CD" w:rsidRDefault="00C120CD" w:rsidP="00C120CD">
      <w:r w:rsidRPr="00C120CD">
        <w:t>Haftungshinweis:</w:t>
      </w:r>
    </w:p>
    <w:p w:rsidR="00C120CD" w:rsidRPr="00C120CD" w:rsidRDefault="00C120CD" w:rsidP="00C120CD">
      <w:r w:rsidRPr="00C120CD">
        <w:t>Alle Inhalte dieser Internetseite wurden sorgfältig geprüft und nach bestem Wisse</w:t>
      </w:r>
      <w:r>
        <w:t>n erstellt und dürfen nicht zu </w:t>
      </w:r>
      <w:r w:rsidRPr="00C120CD">
        <w:t>kommerziellen Zwecken kopiert, verbreitet, verändert werden. Für die hier dargebotenen Informationen wird kein Anspruch auf Aktualität, Vollständigkeit, Qualität und Richtigkeit erhoben und es kann somit keine Verantwortung für Schäden übernommen werden, die durch deren Gebrauch entstehen.</w:t>
      </w:r>
    </w:p>
    <w:p w:rsidR="00C120CD" w:rsidRPr="00C120CD" w:rsidRDefault="00C120CD" w:rsidP="00C120CD">
      <w:r w:rsidRPr="00C120CD">
        <w:t>Wichtiger Hinweis zu allen Links:</w:t>
      </w:r>
    </w:p>
    <w:p w:rsidR="00C120CD" w:rsidRPr="00C120CD" w:rsidRDefault="00C120CD" w:rsidP="00C120CD">
      <w:r w:rsidRPr="00C120CD">
        <w:t>Mit Urteil vom 12. Mai 1998 - 312 0 85/98 - "Haftung für Links" hat das Landgericht (LG) Hamburg entschieden, dass man durch die Anbringung eines Links, die Inhalte der gelinkten Seite ggf. mit zu verant</w:t>
      </w:r>
      <w:r>
        <w:t>w</w:t>
      </w:r>
      <w:r w:rsidRPr="00C120CD">
        <w:t>orten hat. Dies kann - so das LG - nur dadurch verhindert werden, dass man sich ausdrücklich von diesen Inhalten distanziert. Hiermit distanziere ich mich ausdrücklich von allen Inhalten aller gelinkten Seiten auf dieser Homepage und mache mir diese Inhalte nicht zu</w:t>
      </w:r>
      <w:r>
        <w:t xml:space="preserve"> </w:t>
      </w:r>
      <w:r w:rsidRPr="00C120CD">
        <w:t>eigen. Diese Erklärung gilt für alle auf dieser Webseite angebrachten Links. Für den Inhalt der verlinkten Seiten sind ausschließlich deren Betreiber verantwortlich.</w:t>
      </w:r>
    </w:p>
    <w:p w:rsidR="00C120CD" w:rsidRPr="00C120CD" w:rsidRDefault="00C120CD" w:rsidP="00C120CD">
      <w:r w:rsidRPr="00C120CD">
        <w:t>Urheberrechtshinweis: Alle Bilder und Texte unterliegen dem Schutz des Urheberrechts.</w:t>
      </w:r>
    </w:p>
    <w:p w:rsidR="00C120CD" w:rsidRPr="00C120CD" w:rsidRDefault="00C120CD" w:rsidP="00C120CD">
      <w:r>
        <w:t xml:space="preserve">Bildnachweis: </w:t>
      </w:r>
      <w:r w:rsidRPr="00C120CD">
        <w:t>privat</w:t>
      </w:r>
    </w:p>
    <w:p w:rsidR="00C120CD" w:rsidRPr="00C120CD" w:rsidRDefault="00C120CD" w:rsidP="00C120CD">
      <w:r w:rsidRPr="00C120CD">
        <w:t>Datenschutz: Persönliche Daten, die Sie auf dieser Webseite eingeben, werden ausschließlich zur Kontaktaufnahme mit Ihnen benutzt und nicht an Dritte weitergegeben.</w:t>
      </w:r>
    </w:p>
    <w:p w:rsidR="00C120CD" w:rsidRPr="00C120CD" w:rsidRDefault="00C120CD" w:rsidP="00C120CD">
      <w:r w:rsidRPr="00C120CD">
        <w:t>Umsatzsteuer-ID: § 19 UStG (Kleinunternehmerregelung)</w:t>
      </w:r>
    </w:p>
    <w:p w:rsidR="007D7C68" w:rsidRDefault="007D7C68"/>
    <w:sectPr w:rsidR="007D7C6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0CD"/>
    <w:rsid w:val="007D7C68"/>
    <w:rsid w:val="00C120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5ABF7"/>
  <w15:chartTrackingRefBased/>
  <w15:docId w15:val="{9D8E85DC-A284-4350-8D6E-4601C666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120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783478">
      <w:bodyDiv w:val="1"/>
      <w:marLeft w:val="0"/>
      <w:marRight w:val="0"/>
      <w:marTop w:val="0"/>
      <w:marBottom w:val="0"/>
      <w:divBdr>
        <w:top w:val="none" w:sz="0" w:space="0" w:color="auto"/>
        <w:left w:val="none" w:sz="0" w:space="0" w:color="auto"/>
        <w:bottom w:val="none" w:sz="0" w:space="0" w:color="auto"/>
        <w:right w:val="none" w:sz="0" w:space="0" w:color="auto"/>
      </w:divBdr>
      <w:divsChild>
        <w:div w:id="165822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1385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1</cp:revision>
  <dcterms:created xsi:type="dcterms:W3CDTF">2023-01-02T10:41:00Z</dcterms:created>
  <dcterms:modified xsi:type="dcterms:W3CDTF">2023-01-02T10:44:00Z</dcterms:modified>
</cp:coreProperties>
</file>